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6B7B" w14:textId="260FE166" w:rsidR="008E00AE" w:rsidRPr="0065490A" w:rsidRDefault="003A54E6">
      <w:pPr>
        <w:rPr>
          <w:b/>
          <w:bCs/>
          <w:sz w:val="28"/>
          <w:szCs w:val="28"/>
        </w:rPr>
      </w:pPr>
      <w:r w:rsidRPr="0065490A">
        <w:rPr>
          <w:b/>
          <w:bCs/>
          <w:sz w:val="28"/>
          <w:szCs w:val="28"/>
        </w:rPr>
        <w:t xml:space="preserve">Betriebshinweise für </w:t>
      </w:r>
      <w:r w:rsidR="00B644C7">
        <w:rPr>
          <w:b/>
          <w:bCs/>
          <w:sz w:val="28"/>
          <w:szCs w:val="28"/>
        </w:rPr>
        <w:t>Berti’s Beechcraft Super King Air 200</w:t>
      </w:r>
    </w:p>
    <w:p w14:paraId="214FAFAB" w14:textId="4F8B1862" w:rsidR="00E72B72" w:rsidRDefault="00743580" w:rsidP="00B644C7">
      <w:r>
        <w:t>V</w:t>
      </w:r>
      <w:r w:rsidR="004B1FC7">
        <w:t xml:space="preserve">on </w:t>
      </w:r>
      <w:r>
        <w:t xml:space="preserve">meinem </w:t>
      </w:r>
      <w:r w:rsidR="004B1FC7">
        <w:t>Freund Albert Novotny</w:t>
      </w:r>
      <w:r w:rsidR="008B6B55">
        <w:t xml:space="preserve"> </w:t>
      </w:r>
      <w:r>
        <w:t>bekam ich als</w:t>
      </w:r>
      <w:r w:rsidR="004B1FC7">
        <w:t xml:space="preserve"> Erinnerung</w:t>
      </w:r>
      <w:r w:rsidR="008B6B55">
        <w:t xml:space="preserve"> sein</w:t>
      </w:r>
      <w:r>
        <w:t xml:space="preserve"> erfolgreiche</w:t>
      </w:r>
      <w:r w:rsidR="008B6B55">
        <w:t>s</w:t>
      </w:r>
      <w:r>
        <w:t xml:space="preserve"> </w:t>
      </w:r>
      <w:r w:rsidR="00FE1AD7">
        <w:t>vorbildä</w:t>
      </w:r>
      <w:r w:rsidR="003152FE">
        <w:t>h</w:t>
      </w:r>
      <w:r w:rsidR="00FE1AD7">
        <w:t>nliche</w:t>
      </w:r>
      <w:r w:rsidR="008B6B55">
        <w:t>s</w:t>
      </w:r>
      <w:r w:rsidR="00FE1AD7">
        <w:t xml:space="preserve"> Flugmodell </w:t>
      </w:r>
      <w:r w:rsidR="003152FE">
        <w:t>Beechcraft S</w:t>
      </w:r>
      <w:r w:rsidR="005D01CA">
        <w:t>uper King Air 200 geschenkt. Das</w:t>
      </w:r>
      <w:r w:rsidR="004B1FC7">
        <w:t xml:space="preserve"> </w:t>
      </w:r>
      <w:r w:rsidR="003A54E6">
        <w:t xml:space="preserve">Modell ist </w:t>
      </w:r>
      <w:r w:rsidR="004B1FC7">
        <w:t xml:space="preserve">von ihm vollkommen </w:t>
      </w:r>
      <w:r w:rsidR="003A54E6">
        <w:t xml:space="preserve">aus Balsaholz </w:t>
      </w:r>
      <w:r w:rsidR="004B1FC7">
        <w:t xml:space="preserve">aufgebaut worden. </w:t>
      </w:r>
      <w:r w:rsidR="005F3BF8">
        <w:t xml:space="preserve">Erstmals </w:t>
      </w:r>
      <w:r w:rsidR="004B1FC7">
        <w:t xml:space="preserve"> wurde </w:t>
      </w:r>
      <w:r w:rsidR="00000190">
        <w:t xml:space="preserve">das Modell von ihm </w:t>
      </w:r>
      <w:r w:rsidR="004B1FC7">
        <w:t xml:space="preserve">bei der </w:t>
      </w:r>
      <w:r w:rsidR="00000190">
        <w:t xml:space="preserve">ersten </w:t>
      </w:r>
      <w:r w:rsidR="004B1FC7">
        <w:t xml:space="preserve">österr. Staatsmeisterschaft </w:t>
      </w:r>
      <w:r w:rsidR="00000190">
        <w:t>in der internationalen Klasse F4C</w:t>
      </w:r>
      <w:r w:rsidR="003D665E">
        <w:t xml:space="preserve"> </w:t>
      </w:r>
      <w:r w:rsidR="004B1FC7">
        <w:t>in Kärnten eingesetzt</w:t>
      </w:r>
      <w:r w:rsidR="003D665E">
        <w:t xml:space="preserve"> worden. D</w:t>
      </w:r>
      <w:r w:rsidR="004B1FC7">
        <w:t xml:space="preserve">anach 1979 und nachfolgend immer erfolgreich bei </w:t>
      </w:r>
      <w:r w:rsidR="005570A0">
        <w:t>weiteren</w:t>
      </w:r>
      <w:r w:rsidR="004B1FC7">
        <w:t xml:space="preserve"> </w:t>
      </w:r>
      <w:r w:rsidR="003D665E">
        <w:t>Scale-</w:t>
      </w:r>
      <w:r w:rsidR="004B1FC7">
        <w:t>Landesmeisterschaften</w:t>
      </w:r>
      <w:r w:rsidR="005570A0">
        <w:t>.</w:t>
      </w:r>
      <w:r w:rsidR="009A3E5B">
        <w:t xml:space="preserve"> – Nach einem </w:t>
      </w:r>
      <w:r w:rsidR="00505883">
        <w:t>R</w:t>
      </w:r>
      <w:r w:rsidR="009A3E5B">
        <w:t>egelementwechsel</w:t>
      </w:r>
      <w:r w:rsidR="00505883">
        <w:t xml:space="preserve"> baute er</w:t>
      </w:r>
      <w:r w:rsidR="00505883">
        <w:br/>
        <w:t xml:space="preserve">nochmals das Modell </w:t>
      </w:r>
      <w:r w:rsidR="00FC79EF">
        <w:t xml:space="preserve">mit größeren Abmessungen und </w:t>
      </w:r>
      <w:r w:rsidR="007A11DC">
        <w:t xml:space="preserve">verpackte </w:t>
      </w:r>
      <w:r w:rsidR="00A74B1E">
        <w:t>seine</w:t>
      </w:r>
      <w:r w:rsidR="00FC79EF">
        <w:t xml:space="preserve"> erste</w:t>
      </w:r>
      <w:r w:rsidR="00CF6851">
        <w:t xml:space="preserve">, noch immer voll flugbereite Super </w:t>
      </w:r>
      <w:r w:rsidR="00FC79EF">
        <w:t xml:space="preserve">King Air </w:t>
      </w:r>
      <w:r w:rsidR="007A11DC">
        <w:t xml:space="preserve">gut </w:t>
      </w:r>
      <w:r w:rsidR="00A74B1E">
        <w:t xml:space="preserve">und bewahrte sie </w:t>
      </w:r>
      <w:r w:rsidR="007A11DC">
        <w:t xml:space="preserve">einige Jahrzehnte </w:t>
      </w:r>
      <w:r w:rsidR="00A74B1E">
        <w:t>lang unberührt auf.</w:t>
      </w:r>
      <w:r w:rsidR="00C11763">
        <w:t xml:space="preserve"> Nachdem mir das Modell immer gefallen hat und </w:t>
      </w:r>
      <w:r w:rsidR="00C63D0D">
        <w:t>seine</w:t>
      </w:r>
      <w:r w:rsidR="00262930">
        <w:t xml:space="preserve"> diversen speziellen </w:t>
      </w:r>
      <w:r w:rsidR="00C63D0D">
        <w:t xml:space="preserve">Verdrahtungs- und </w:t>
      </w:r>
      <w:r w:rsidR="00262930">
        <w:t xml:space="preserve">Einbaumethoden </w:t>
      </w:r>
      <w:r w:rsidR="00FE4799">
        <w:t>Bewunderung hervorriefen,</w:t>
      </w:r>
      <w:r w:rsidR="00D053A6">
        <w:t xml:space="preserve"> möchte ich es mit ihm gemeinsam zusammenbauen und mit ihm Fotografieren. Danach wird es fein säuberlich verpackt und am Dachboden abgelegt. Vielleicht ergibt sich einmal die Möglichkeit, es zur Schau zu stellen. Geflogen wird es nichtmehr.</w:t>
      </w:r>
      <w:r w:rsidR="004B1FC7">
        <w:br/>
      </w:r>
    </w:p>
    <w:p w14:paraId="01AFF3AE" w14:textId="11F6B678" w:rsidR="004B1FC7" w:rsidRDefault="004B1FC7" w:rsidP="00B644C7">
      <w:r>
        <w:t>D</w:t>
      </w:r>
      <w:r w:rsidR="008A0C1D">
        <w:t>ie King Air</w:t>
      </w:r>
      <w:r>
        <w:t xml:space="preserve"> </w:t>
      </w:r>
      <w:r w:rsidR="00004B24">
        <w:t>wurde</w:t>
      </w:r>
      <w:r>
        <w:t xml:space="preserve"> von ihm </w:t>
      </w:r>
      <w:r w:rsidR="00004B24">
        <w:t xml:space="preserve">nach </w:t>
      </w:r>
      <w:r>
        <w:t>eine</w:t>
      </w:r>
      <w:r w:rsidR="00004B24">
        <w:t>r</w:t>
      </w:r>
      <w:r>
        <w:t xml:space="preserve"> fotogra</w:t>
      </w:r>
      <w:r w:rsidR="00B75B6C">
        <w:t>f</w:t>
      </w:r>
      <w:r>
        <w:t>ierte</w:t>
      </w:r>
      <w:r w:rsidR="00004B24">
        <w:t>n</w:t>
      </w:r>
      <w:r>
        <w:t xml:space="preserve"> </w:t>
      </w:r>
      <w:r w:rsidR="00004B24">
        <w:t xml:space="preserve">und an die Wand projizierten </w:t>
      </w:r>
      <w:r>
        <w:t>Dreiseitenansicht</w:t>
      </w:r>
      <w:r w:rsidR="0056429B">
        <w:t xml:space="preserve"> </w:t>
      </w:r>
      <w:r w:rsidR="00C11C18">
        <w:t>ab</w:t>
      </w:r>
      <w:r>
        <w:t>gezeichnet</w:t>
      </w:r>
      <w:r w:rsidR="00B75B6C">
        <w:t xml:space="preserve"> und </w:t>
      </w:r>
      <w:r w:rsidR="00C11C18">
        <w:t>danach die Einzelteile gezeichnet und</w:t>
      </w:r>
      <w:r w:rsidR="008A0C1D">
        <w:t xml:space="preserve"> das Modell</w:t>
      </w:r>
      <w:r w:rsidR="00C11C18">
        <w:t xml:space="preserve"> </w:t>
      </w:r>
      <w:r w:rsidR="00DE11DB">
        <w:t xml:space="preserve">gebaut. </w:t>
      </w:r>
      <w:r w:rsidR="00B75B6C">
        <w:t xml:space="preserve">Beim Bau wurden </w:t>
      </w:r>
      <w:r w:rsidR="002D1A97">
        <w:t xml:space="preserve">aerodynamische </w:t>
      </w:r>
      <w:r w:rsidR="00B75B6C">
        <w:t xml:space="preserve">Bautipps von Oscar Czepa umgesetzt und in seinem </w:t>
      </w:r>
      <w:r w:rsidR="00315D79">
        <w:t>M</w:t>
      </w:r>
      <w:r w:rsidR="00B75B6C">
        <w:t>odellbaugeschäft ausgewäh</w:t>
      </w:r>
      <w:r w:rsidR="00E37F53">
        <w:t>l</w:t>
      </w:r>
      <w:r w:rsidR="00B75B6C">
        <w:t xml:space="preserve">te Balsabretter und Leisten </w:t>
      </w:r>
      <w:r w:rsidR="007E0E45">
        <w:t xml:space="preserve">ausgesucht und </w:t>
      </w:r>
      <w:r w:rsidR="00B75B6C">
        <w:t xml:space="preserve">verwendet. Die leichten Werkstoffe waren zwingend notwendig, da das </w:t>
      </w:r>
      <w:r w:rsidR="00334963">
        <w:t>fert</w:t>
      </w:r>
      <w:r w:rsidR="000F333A">
        <w:t>i</w:t>
      </w:r>
      <w:r w:rsidR="00334963">
        <w:t>ge</w:t>
      </w:r>
      <w:r w:rsidR="00B75B6C">
        <w:t xml:space="preserve"> Wettbewerbsmodell 5 kg Gewicht nicht überschreiten durfte. Das war auch deshalb schwierig</w:t>
      </w:r>
      <w:r w:rsidR="006877E9">
        <w:t xml:space="preserve"> einzuhalten</w:t>
      </w:r>
      <w:r w:rsidR="00B75B6C">
        <w:t xml:space="preserve">, weil es ein Dreibein Einziehfahrwerk, zwei 6,5ccm Motore und viele Servos für die </w:t>
      </w:r>
      <w:r w:rsidR="00334963">
        <w:t>Landeklappen</w:t>
      </w:r>
      <w:r w:rsidR="00B75B6C">
        <w:t>, Quer-, Seiten- und Höhen</w:t>
      </w:r>
      <w:r w:rsidR="006877E9">
        <w:t>-</w:t>
      </w:r>
      <w:r w:rsidR="00B75B6C">
        <w:t>ruder</w:t>
      </w:r>
      <w:r w:rsidR="006877E9">
        <w:t xml:space="preserve"> </w:t>
      </w:r>
      <w:r w:rsidR="00B75B6C">
        <w:t>und für den Antrieb der Fahrwerksklappen be</w:t>
      </w:r>
      <w:r w:rsidR="00DF3CFC">
        <w:t>nötigte</w:t>
      </w:r>
      <w:r w:rsidR="006C64DE">
        <w:t>.</w:t>
      </w:r>
      <w:r w:rsidR="00EF15D9">
        <w:t xml:space="preserve"> D</w:t>
      </w:r>
      <w:r w:rsidR="007E0E45">
        <w:t>am</w:t>
      </w:r>
      <w:r w:rsidR="004E437C">
        <w:t xml:space="preserve">it </w:t>
      </w:r>
      <w:r w:rsidR="00EF15D9">
        <w:t xml:space="preserve">konnte </w:t>
      </w:r>
      <w:r w:rsidR="004E437C">
        <w:t xml:space="preserve">das Modell </w:t>
      </w:r>
      <w:r w:rsidR="006C64DE">
        <w:t>in Form und Funktion sehr</w:t>
      </w:r>
      <w:r w:rsidR="00B75B6C">
        <w:t xml:space="preserve"> vorbildgetreu nach</w:t>
      </w:r>
      <w:r w:rsidR="004E437C">
        <w:t>ge</w:t>
      </w:r>
      <w:r w:rsidR="00B75B6C">
        <w:t>bilde</w:t>
      </w:r>
      <w:r w:rsidR="004E437C">
        <w:t>t</w:t>
      </w:r>
      <w:r w:rsidR="00EF15D9">
        <w:t xml:space="preserve"> </w:t>
      </w:r>
      <w:r w:rsidR="00F557F5">
        <w:t>werden</w:t>
      </w:r>
      <w:r w:rsidR="00EF15D9">
        <w:t xml:space="preserve"> </w:t>
      </w:r>
      <w:r w:rsidR="00B75B6C">
        <w:t>.</w:t>
      </w:r>
    </w:p>
    <w:p w14:paraId="31FF2B79" w14:textId="38B0FE17" w:rsidR="00B75B6C" w:rsidRDefault="00B75B6C" w:rsidP="00B644C7">
      <w:r w:rsidRPr="00B75B6C">
        <w:rPr>
          <w:u w:val="single"/>
        </w:rPr>
        <w:t>Technische Daten (M 1:8):</w:t>
      </w:r>
      <w:r w:rsidRPr="00B75B6C">
        <w:rPr>
          <w:u w:val="single"/>
        </w:rPr>
        <w:br/>
      </w:r>
      <w:r>
        <w:t>Spannweite: 2080mm, Länge: 1780mm, Gewicht ohne Treibstoff; 5030g (in der Tol.)</w:t>
      </w:r>
      <w:r>
        <w:br/>
        <w:t>Funktionen: zwei Motore, geteilte Landeklappen, Querruder, Höhen- und Seitenruder,</w:t>
      </w:r>
      <w:r>
        <w:br/>
        <w:t xml:space="preserve">elektrisches Giezendanner </w:t>
      </w:r>
      <w:r w:rsidR="007671CF">
        <w:t xml:space="preserve">Dreibein </w:t>
      </w:r>
      <w:r>
        <w:t>Einzi</w:t>
      </w:r>
      <w:r w:rsidR="007671CF">
        <w:t>e</w:t>
      </w:r>
      <w:r>
        <w:t>hfahrwerk</w:t>
      </w:r>
      <w:r w:rsidR="007671CF">
        <w:t xml:space="preserve"> mit Landescheinwerfern.</w:t>
      </w:r>
    </w:p>
    <w:p w14:paraId="7149FD6A" w14:textId="77777777" w:rsidR="00B75B6C" w:rsidRDefault="00B75B6C" w:rsidP="00B644C7"/>
    <w:p w14:paraId="68A5A703" w14:textId="400BD5B0" w:rsidR="00E72B72" w:rsidRPr="0065490A" w:rsidRDefault="007671CF">
      <w:pPr>
        <w:rPr>
          <w:b/>
          <w:bCs/>
          <w:sz w:val="28"/>
          <w:szCs w:val="28"/>
        </w:rPr>
      </w:pPr>
      <w:r>
        <w:rPr>
          <w:b/>
          <w:bCs/>
          <w:sz w:val="28"/>
          <w:szCs w:val="28"/>
        </w:rPr>
        <w:t>Der Zusammenbau</w:t>
      </w:r>
    </w:p>
    <w:p w14:paraId="3DAA7C1A" w14:textId="6CFAECDD" w:rsidR="007671CF" w:rsidRDefault="007671CF">
      <w:r>
        <w:t xml:space="preserve">Das </w:t>
      </w:r>
      <w:r w:rsidR="00012E34">
        <w:t xml:space="preserve">technisch aufwändige Modell erfordert viel </w:t>
      </w:r>
      <w:r w:rsidR="00143006">
        <w:t>Wissen,</w:t>
      </w:r>
      <w:r w:rsidR="00012E34">
        <w:t xml:space="preserve"> w</w:t>
      </w:r>
      <w:r w:rsidR="00143006">
        <w:t>enn</w:t>
      </w:r>
      <w:r w:rsidR="00012E34">
        <w:t xml:space="preserve"> es zusammengebaut werden </w:t>
      </w:r>
      <w:r w:rsidR="00143006">
        <w:t>soll</w:t>
      </w:r>
      <w:r w:rsidR="00012E34">
        <w:t>. Voraussetzung ist</w:t>
      </w:r>
      <w:r w:rsidR="00143006">
        <w:t xml:space="preserve"> immer</w:t>
      </w:r>
      <w:r w:rsidR="00012E34">
        <w:t xml:space="preserve">, dass das Höhenleitwerk besser nicht abgebaut wird, da es schwierig zu montieren ist. </w:t>
      </w:r>
      <w:r w:rsidR="00143006">
        <w:t xml:space="preserve">- </w:t>
      </w:r>
      <w:r w:rsidR="00012E34">
        <w:t>D</w:t>
      </w:r>
      <w:r w:rsidR="00143006">
        <w:t>er Zusammenbau</w:t>
      </w:r>
      <w:r w:rsidR="00012E34">
        <w:t xml:space="preserve"> erfordert eine Auflage für den Rumpf, der mit dem Höhenleitwerk hängend</w:t>
      </w:r>
      <w:r w:rsidR="00143006">
        <w:t>,</w:t>
      </w:r>
      <w:r w:rsidR="00012E34">
        <w:t xml:space="preserve"> aufgelegt werden muss.</w:t>
      </w:r>
    </w:p>
    <w:p w14:paraId="5149BF59" w14:textId="2E30805A" w:rsidR="007B6F33" w:rsidRDefault="00012E34">
      <w:r>
        <w:t>Die  geteilten Tragflächen werden mit</w:t>
      </w:r>
      <w:r w:rsidR="00CD5984">
        <w:t xml:space="preserve"> geschlossenen Fahrwerksklappen </w:t>
      </w:r>
      <w:r w:rsidR="005F62F4">
        <w:t xml:space="preserve">liegend, </w:t>
      </w:r>
      <w:r w:rsidR="007878E1">
        <w:t>am</w:t>
      </w:r>
      <w:r>
        <w:t xml:space="preserve"> </w:t>
      </w:r>
      <w:r w:rsidR="00CD5984">
        <w:t xml:space="preserve">einseitig vorstehenden </w:t>
      </w:r>
      <w:r>
        <w:t>Holmsteg zusammengeschoben</w:t>
      </w:r>
      <w:r w:rsidR="007878E1">
        <w:t xml:space="preserve">, sodass die Oberseite </w:t>
      </w:r>
      <w:r w:rsidR="00F55ED0">
        <w:t>zugänglich ist.</w:t>
      </w:r>
      <w:r w:rsidR="00CD5984">
        <w:t xml:space="preserve"> </w:t>
      </w:r>
      <w:r w:rsidR="0021415A">
        <w:t>D</w:t>
      </w:r>
      <w:r w:rsidR="0096418D">
        <w:t>ie zusammenges</w:t>
      </w:r>
      <w:r w:rsidR="007829E1">
        <w:t>c</w:t>
      </w:r>
      <w:r w:rsidR="0096418D">
        <w:t>hobenen Hälften</w:t>
      </w:r>
      <w:r w:rsidR="00CD5984">
        <w:t xml:space="preserve"> </w:t>
      </w:r>
      <w:r w:rsidR="00A90185">
        <w:t xml:space="preserve">werden </w:t>
      </w:r>
      <w:r w:rsidR="001511E9">
        <w:t xml:space="preserve">danach </w:t>
      </w:r>
      <w:r w:rsidR="00A90185">
        <w:t xml:space="preserve">auf zwei Unterstellern </w:t>
      </w:r>
      <w:r w:rsidR="002E693C">
        <w:t xml:space="preserve">innerhalb der Motorgondeln </w:t>
      </w:r>
      <w:r w:rsidR="00A90185">
        <w:t>aufgelegt, damit die Fahrwer</w:t>
      </w:r>
      <w:r w:rsidR="0098468D">
        <w:t>k</w:t>
      </w:r>
      <w:r w:rsidR="00A90185">
        <w:t xml:space="preserve">sklappen </w:t>
      </w:r>
      <w:r w:rsidR="008915D2">
        <w:t xml:space="preserve">beim Öffnen </w:t>
      </w:r>
      <w:r w:rsidR="00A90185">
        <w:t>nicht beschä</w:t>
      </w:r>
      <w:r w:rsidR="007829E1">
        <w:t xml:space="preserve">digt </w:t>
      </w:r>
      <w:r w:rsidR="0098468D">
        <w:t xml:space="preserve">und die Hauptfahrwerke ausgefahren werden </w:t>
      </w:r>
      <w:r w:rsidR="002E693C">
        <w:t>können.</w:t>
      </w:r>
      <w:r w:rsidR="0098468D">
        <w:t xml:space="preserve"> </w:t>
      </w:r>
      <w:r w:rsidR="002757F4">
        <w:t>N</w:t>
      </w:r>
      <w:r w:rsidR="00CD5984">
        <w:t xml:space="preserve">un können die mit Farbpunkten und schwarzen Beschriftungen versehenen </w:t>
      </w:r>
      <w:r w:rsidR="007B6F33">
        <w:t>zwei</w:t>
      </w:r>
      <w:r w:rsidR="00CD5984">
        <w:t xml:space="preserve"> Stecker für die Fahrwerksfunktion zusammengesteckt </w:t>
      </w:r>
      <w:r w:rsidR="007B6F33">
        <w:t xml:space="preserve">auf der anderen Flügelseite angesteckt werden. </w:t>
      </w:r>
      <w:r w:rsidR="00CD5984">
        <w:t xml:space="preserve"> </w:t>
      </w:r>
    </w:p>
    <w:p w14:paraId="0D68C763" w14:textId="043BB0D0" w:rsidR="00D55030" w:rsidRDefault="00CD5984">
      <w:r>
        <w:lastRenderedPageBreak/>
        <w:t>Danach wird das Gestänge für die Betätigung der Fahrwerksklappen</w:t>
      </w:r>
      <w:r w:rsidR="00347163">
        <w:t xml:space="preserve"> der Tragfläche</w:t>
      </w:r>
      <w:r>
        <w:t xml:space="preserve"> an den dafür vorgesehenen Hebeln mit den Kugelanschlüssen eingeklinkt.</w:t>
      </w:r>
      <w:r w:rsidR="00347163">
        <w:t xml:space="preserve"> </w:t>
      </w:r>
      <w:r w:rsidR="0059669D">
        <w:t xml:space="preserve">Die Anlenkung des Gestänges für die vorderen Fahrwerksklappen </w:t>
      </w:r>
      <w:r w:rsidR="00D55030">
        <w:t>ist ungeklärt. Sie</w:t>
      </w:r>
      <w:r w:rsidR="008845C5">
        <w:br/>
      </w:r>
      <w:r w:rsidR="00D55030">
        <w:t>müssen</w:t>
      </w:r>
      <w:r w:rsidR="008845C5">
        <w:t xml:space="preserve"> </w:t>
      </w:r>
      <w:r w:rsidR="00146D9A">
        <w:t xml:space="preserve">derzeit </w:t>
      </w:r>
      <w:r w:rsidR="008845C5">
        <w:t xml:space="preserve">mit der Hand </w:t>
      </w:r>
      <w:r w:rsidR="00146D9A">
        <w:t xml:space="preserve">betätigt werden. </w:t>
      </w:r>
    </w:p>
    <w:p w14:paraId="0AB1742F" w14:textId="73F29EC4" w:rsidR="00A0491E" w:rsidRDefault="00CD5984">
      <w:r>
        <w:t xml:space="preserve">Die diversen mit Kanalnummern versehenen Kabel </w:t>
      </w:r>
      <w:r w:rsidR="008E6A66">
        <w:t xml:space="preserve">aus den Tragflächenhälften </w:t>
      </w:r>
      <w:r>
        <w:t>werden a</w:t>
      </w:r>
      <w:r w:rsidR="005A3B7D">
        <w:t>n</w:t>
      </w:r>
      <w:r>
        <w:t xml:space="preserve"> </w:t>
      </w:r>
      <w:r w:rsidR="00347163">
        <w:t>de</w:t>
      </w:r>
      <w:r w:rsidR="005A3B7D">
        <w:t>m</w:t>
      </w:r>
      <w:r w:rsidR="00347163">
        <w:t xml:space="preserve"> </w:t>
      </w:r>
      <w:r>
        <w:t>im Schaumgummibett liegenden Empfänger angesteckt.</w:t>
      </w:r>
      <w:r w:rsidR="00D25ABA">
        <w:t xml:space="preserve"> </w:t>
      </w:r>
      <w:r w:rsidR="008E6A66">
        <w:t>Der  Anschluss der Kabelverbindungen aus dem Rumpf, wie Höhen- und Seitenruder</w:t>
      </w:r>
      <w:r w:rsidR="006C077A">
        <w:t>-</w:t>
      </w:r>
      <w:r w:rsidR="00E934B1">
        <w:t>, Querruder</w:t>
      </w:r>
      <w:r w:rsidR="006C077A">
        <w:t>-</w:t>
      </w:r>
      <w:r w:rsidR="00E934B1">
        <w:t xml:space="preserve"> und </w:t>
      </w:r>
      <w:r w:rsidR="00C90E7F">
        <w:t>Landek</w:t>
      </w:r>
      <w:r w:rsidR="00E934B1">
        <w:t>lappen</w:t>
      </w:r>
      <w:r w:rsidR="00F6658C">
        <w:t xml:space="preserve"> S</w:t>
      </w:r>
      <w:r w:rsidR="006C077A">
        <w:t>ervo</w:t>
      </w:r>
      <w:r w:rsidR="00236442">
        <w:t xml:space="preserve"> am Empfänger</w:t>
      </w:r>
      <w:r w:rsidR="004111D8">
        <w:t>,</w:t>
      </w:r>
      <w:r w:rsidR="00F62D8C">
        <w:t xml:space="preserve"> ist wegen der </w:t>
      </w:r>
      <w:r w:rsidR="00E934B1">
        <w:t>K</w:t>
      </w:r>
      <w:r w:rsidR="00F62D8C">
        <w:t xml:space="preserve">abelführung heikel. Verlängerungen am Empfänger </w:t>
      </w:r>
      <w:r w:rsidR="00E934B1">
        <w:t>würden das Zusammenstecken wesentlich erleichtern.</w:t>
      </w:r>
      <w:r w:rsidR="00236442">
        <w:t xml:space="preserve"> </w:t>
      </w:r>
      <w:r w:rsidR="008915D2">
        <w:br/>
      </w:r>
      <w:r w:rsidR="006C077A">
        <w:br/>
      </w:r>
      <w:r w:rsidR="00236442">
        <w:t xml:space="preserve">Das Anstecken des Steckers des grün - weißen </w:t>
      </w:r>
      <w:r w:rsidR="008915D2">
        <w:t>Bu</w:t>
      </w:r>
      <w:r w:rsidR="006475CF">
        <w:t>gf</w:t>
      </w:r>
      <w:r w:rsidR="008E6A66">
        <w:t>ahrwerkskabels</w:t>
      </w:r>
      <w:r w:rsidR="00236442">
        <w:t xml:space="preserve"> </w:t>
      </w:r>
      <w:r w:rsidR="004111D8">
        <w:t xml:space="preserve">und der anderen </w:t>
      </w:r>
      <w:r w:rsidR="0076708D">
        <w:t xml:space="preserve">mit Buchstaben markierten Simprop Stecker </w:t>
      </w:r>
      <w:r w:rsidR="00B202E3">
        <w:t xml:space="preserve">an den </w:t>
      </w:r>
      <w:r w:rsidR="006475CF">
        <w:t>gleich</w:t>
      </w:r>
      <w:r w:rsidR="00B202E3">
        <w:t xml:space="preserve">sinnig </w:t>
      </w:r>
      <w:r w:rsidR="004A2669">
        <w:t xml:space="preserve">beschrif-teten </w:t>
      </w:r>
      <w:r w:rsidR="00B202E3">
        <w:t>Steckern</w:t>
      </w:r>
      <w:r w:rsidR="00236442">
        <w:t xml:space="preserve"> auf der</w:t>
      </w:r>
      <w:r w:rsidR="008E6A66">
        <w:t xml:space="preserve"> </w:t>
      </w:r>
      <w:r w:rsidR="00734A97">
        <w:t>Tragfläch</w:t>
      </w:r>
      <w:r w:rsidR="00F269DA">
        <w:t>e,</w:t>
      </w:r>
      <w:r w:rsidR="00734A97">
        <w:t xml:space="preserve"> ist </w:t>
      </w:r>
      <w:r w:rsidR="00B202E3">
        <w:t xml:space="preserve">meist </w:t>
      </w:r>
      <w:r w:rsidR="00EE4880">
        <w:t>wegen de</w:t>
      </w:r>
      <w:r w:rsidR="00F269DA">
        <w:t>r</w:t>
      </w:r>
      <w:r w:rsidR="00EE4880">
        <w:t xml:space="preserve"> Kabel</w:t>
      </w:r>
      <w:r w:rsidR="00F269DA">
        <w:t>längen</w:t>
      </w:r>
      <w:r w:rsidR="00B202E3">
        <w:t xml:space="preserve"> </w:t>
      </w:r>
      <w:r w:rsidR="00734A97">
        <w:t xml:space="preserve">schwierig. Hat man einen Helfer, der die am Rumpf aufliegende Tragfläche hält, </w:t>
      </w:r>
      <w:r w:rsidR="009C0CD3">
        <w:t>kann</w:t>
      </w:r>
      <w:r w:rsidR="00734A97">
        <w:t xml:space="preserve"> der Anschluss </w:t>
      </w:r>
      <w:r w:rsidR="00C46082">
        <w:t>leichter</w:t>
      </w:r>
      <w:r w:rsidR="00734A97">
        <w:t xml:space="preserve"> erfolgen.</w:t>
      </w:r>
      <w:r w:rsidR="00236442">
        <w:t xml:space="preserve"> </w:t>
      </w:r>
    </w:p>
    <w:p w14:paraId="355838B7" w14:textId="6D5EE6E7" w:rsidR="0011109B" w:rsidRDefault="000055FD">
      <w:r>
        <w:t xml:space="preserve">Anschließend </w:t>
      </w:r>
      <w:r w:rsidR="00A04D0D">
        <w:t>waren</w:t>
      </w:r>
      <w:r>
        <w:t xml:space="preserve"> die Akkus</w:t>
      </w:r>
      <w:r w:rsidR="004C40DD">
        <w:t xml:space="preserve"> im Rumpf unterzubringen. </w:t>
      </w:r>
      <w:r w:rsidR="008526EF">
        <w:t xml:space="preserve">Wo </w:t>
      </w:r>
      <w:r w:rsidR="00A04D0D">
        <w:t>war</w:t>
      </w:r>
      <w:r w:rsidR="008526EF">
        <w:t xml:space="preserve"> unklar, vor allem deren Befestigung. </w:t>
      </w:r>
      <w:r w:rsidR="009C0CD3">
        <w:t>Sie wurden für die Erprobung provisorisch befestigt</w:t>
      </w:r>
      <w:r w:rsidR="00A04D0D">
        <w:t>.</w:t>
      </w:r>
    </w:p>
    <w:p w14:paraId="4BBF4F8C" w14:textId="77777777" w:rsidR="004A2669" w:rsidRDefault="00E7233E">
      <w:r>
        <w:t>Von den</w:t>
      </w:r>
      <w:r w:rsidR="004C40DD">
        <w:t xml:space="preserve"> </w:t>
      </w:r>
      <w:r>
        <w:t xml:space="preserve">unten </w:t>
      </w:r>
      <w:r w:rsidR="004C40DD">
        <w:t>am Rumpfbug befindlichen</w:t>
      </w:r>
      <w:r w:rsidR="00D00160">
        <w:t xml:space="preserve"> Schalter</w:t>
      </w:r>
      <w:r>
        <w:t xml:space="preserve">n </w:t>
      </w:r>
      <w:r w:rsidR="00294EC2">
        <w:t xml:space="preserve">und Ladebuchsen </w:t>
      </w:r>
      <w:r>
        <w:t>gehör</w:t>
      </w:r>
      <w:r w:rsidR="00294EC2">
        <w:t>en</w:t>
      </w:r>
      <w:r>
        <w:t xml:space="preserve"> d</w:t>
      </w:r>
      <w:r w:rsidR="00294EC2">
        <w:t>ie</w:t>
      </w:r>
      <w:r>
        <w:t xml:space="preserve"> vordere</w:t>
      </w:r>
      <w:r w:rsidR="00294EC2">
        <w:t>n</w:t>
      </w:r>
      <w:r>
        <w:t xml:space="preserve"> für das </w:t>
      </w:r>
      <w:r w:rsidR="00D07A8A">
        <w:t>Fahrwerk</w:t>
      </w:r>
      <w:r w:rsidR="00294EC2">
        <w:t xml:space="preserve"> und die</w:t>
      </w:r>
      <w:r w:rsidR="00D07A8A">
        <w:t xml:space="preserve"> hintere</w:t>
      </w:r>
      <w:r w:rsidR="00294EC2">
        <w:t>n</w:t>
      </w:r>
      <w:r w:rsidR="00D07A8A">
        <w:t xml:space="preserve"> für die Empfänger</w:t>
      </w:r>
      <w:r w:rsidR="00EC3736">
        <w:t xml:space="preserve"> Stromversorgung.</w:t>
      </w:r>
      <w:r w:rsidR="00F152C7">
        <w:t xml:space="preserve"> </w:t>
      </w:r>
      <w:r w:rsidR="00F152C7">
        <w:br/>
      </w:r>
      <w:r w:rsidR="00A04D0D">
        <w:t>Der</w:t>
      </w:r>
      <w:r>
        <w:t xml:space="preserve"> </w:t>
      </w:r>
      <w:r w:rsidR="00F152C7">
        <w:t>Schalter für das Fahrwerk k</w:t>
      </w:r>
      <w:r w:rsidR="00E75812">
        <w:t>ann</w:t>
      </w:r>
      <w:r w:rsidR="00F152C7">
        <w:t xml:space="preserve"> die </w:t>
      </w:r>
      <w:r w:rsidR="00E75812">
        <w:t>Bewegungsrichtung umkehren.</w:t>
      </w:r>
      <w:r w:rsidR="00AB0161">
        <w:t xml:space="preserve"> Die am Bugfahr</w:t>
      </w:r>
      <w:r w:rsidR="00C51157">
        <w:t>w</w:t>
      </w:r>
      <w:r w:rsidR="00AB0161">
        <w:t xml:space="preserve">erk befestigten Landescheinwerfer </w:t>
      </w:r>
      <w:r w:rsidR="00C51157">
        <w:t>brennen auf Dauer des ausgefahrenen</w:t>
      </w:r>
      <w:r w:rsidR="00C51157">
        <w:br/>
        <w:t xml:space="preserve">Bugfahrwerks und </w:t>
      </w:r>
      <w:r w:rsidR="00246892">
        <w:t>erlöschen</w:t>
      </w:r>
      <w:r w:rsidR="00C51157">
        <w:t xml:space="preserve"> nur durch Abschaltung des </w:t>
      </w:r>
      <w:r w:rsidR="00246892">
        <w:t>Empfängerstroms.</w:t>
      </w:r>
      <w:r w:rsidR="00AB0161">
        <w:br/>
      </w:r>
      <w:r w:rsidR="00014D4B">
        <w:br/>
      </w:r>
      <w:r w:rsidR="00734A97">
        <w:t>Die</w:t>
      </w:r>
      <w:r w:rsidR="001C1CB8">
        <w:t xml:space="preserve"> Befestigung der</w:t>
      </w:r>
      <w:r w:rsidR="00734A97">
        <w:t xml:space="preserve"> Tragfläche </w:t>
      </w:r>
      <w:r w:rsidR="001C1CB8">
        <w:t xml:space="preserve">erfolgt </w:t>
      </w:r>
      <w:r w:rsidR="00734A97">
        <w:t xml:space="preserve">mit </w:t>
      </w:r>
      <w:r w:rsidR="00014D4B">
        <w:t xml:space="preserve">den Führungsstiften </w:t>
      </w:r>
      <w:r w:rsidR="00734A97">
        <w:t>voran</w:t>
      </w:r>
      <w:r w:rsidR="001C1CB8">
        <w:t>, die</w:t>
      </w:r>
      <w:r w:rsidR="00734A97">
        <w:t xml:space="preserve"> in die Rumpfbohrungen e</w:t>
      </w:r>
      <w:r w:rsidR="00014D4B">
        <w:t>i</w:t>
      </w:r>
      <w:r w:rsidR="00734A97">
        <w:t xml:space="preserve">ngeschoben </w:t>
      </w:r>
      <w:r w:rsidR="001C1CB8">
        <w:t>werden. A</w:t>
      </w:r>
      <w:r w:rsidR="00734A97">
        <w:t>n der Hinterseite</w:t>
      </w:r>
      <w:r w:rsidR="001C1CB8">
        <w:t xml:space="preserve"> wi</w:t>
      </w:r>
      <w:r w:rsidR="00CC49D9">
        <w:t xml:space="preserve">rd der Flügel danach </w:t>
      </w:r>
      <w:r w:rsidR="00734A97">
        <w:t xml:space="preserve"> </w:t>
      </w:r>
      <w:r w:rsidR="00CC49D9">
        <w:t>a</w:t>
      </w:r>
      <w:r w:rsidR="00734A97">
        <w:t>n den Rumpf gedrückt</w:t>
      </w:r>
      <w:r w:rsidR="00CC49D9">
        <w:t xml:space="preserve"> und </w:t>
      </w:r>
      <w:r w:rsidR="00734A97">
        <w:t>mit den beiden Kunststoffschrauben</w:t>
      </w:r>
      <w:r w:rsidR="00CC49D9">
        <w:t xml:space="preserve"> befestigt </w:t>
      </w:r>
      <w:r w:rsidR="000E155F">
        <w:t xml:space="preserve">Zuletzt wird mir den drei vorgesehenen längeren Holzschrauben die </w:t>
      </w:r>
      <w:r w:rsidR="00CC49D9">
        <w:t xml:space="preserve">untere </w:t>
      </w:r>
      <w:r w:rsidR="000E155F">
        <w:t>Flächenab</w:t>
      </w:r>
      <w:r w:rsidR="00CC49D9">
        <w:t>-</w:t>
      </w:r>
      <w:r w:rsidR="000E155F">
        <w:t xml:space="preserve">deckung </w:t>
      </w:r>
      <w:r w:rsidR="00C272D5">
        <w:t xml:space="preserve">gefühlvoll </w:t>
      </w:r>
      <w:r w:rsidR="000E155F">
        <w:t>angeschraubt.</w:t>
      </w:r>
    </w:p>
    <w:p w14:paraId="2C122A0B" w14:textId="3FB586BE" w:rsidR="00CD5984" w:rsidRDefault="0044358C">
      <w:r>
        <w:t>Beim</w:t>
      </w:r>
      <w:r w:rsidR="004A2669">
        <w:t xml:space="preserve"> Hantieren mit dem z</w:t>
      </w:r>
      <w:r>
        <w:t>usammengebauten Flugmodell muss darauf geachtet werden, nirgends anzustoßen.</w:t>
      </w:r>
      <w:r w:rsidR="00734A97">
        <w:br/>
      </w:r>
    </w:p>
    <w:p w14:paraId="3614620B" w14:textId="77777777" w:rsidR="007671CF" w:rsidRDefault="007671CF"/>
    <w:p w14:paraId="2A9A2E4A" w14:textId="5067B840" w:rsidR="000632E5" w:rsidRDefault="000632E5">
      <w:r>
        <w:t>H.D.</w:t>
      </w:r>
      <w:r w:rsidR="00D1637B">
        <w:t>/</w:t>
      </w:r>
      <w:r w:rsidR="00796630">
        <w:t xml:space="preserve"> </w:t>
      </w:r>
      <w:r w:rsidR="00B644C7">
        <w:t>4</w:t>
      </w:r>
      <w:r w:rsidR="00796630">
        <w:t>.2</w:t>
      </w:r>
      <w:r w:rsidR="00B644C7">
        <w:t>6</w:t>
      </w:r>
    </w:p>
    <w:sectPr w:rsidR="000632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44CBE"/>
    <w:multiLevelType w:val="hybridMultilevel"/>
    <w:tmpl w:val="C1FC9A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317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E6"/>
    <w:rsid w:val="00000190"/>
    <w:rsid w:val="00004B24"/>
    <w:rsid w:val="000055FD"/>
    <w:rsid w:val="00012E34"/>
    <w:rsid w:val="00014D4B"/>
    <w:rsid w:val="0002254C"/>
    <w:rsid w:val="0003547F"/>
    <w:rsid w:val="00047B1A"/>
    <w:rsid w:val="000632E5"/>
    <w:rsid w:val="000E155F"/>
    <w:rsid w:val="000F333A"/>
    <w:rsid w:val="0011109B"/>
    <w:rsid w:val="00143006"/>
    <w:rsid w:val="00146D9A"/>
    <w:rsid w:val="001511E9"/>
    <w:rsid w:val="001B6554"/>
    <w:rsid w:val="001C1CB8"/>
    <w:rsid w:val="001F19A7"/>
    <w:rsid w:val="00205948"/>
    <w:rsid w:val="0021415A"/>
    <w:rsid w:val="00236442"/>
    <w:rsid w:val="00246892"/>
    <w:rsid w:val="00262930"/>
    <w:rsid w:val="002757F4"/>
    <w:rsid w:val="00294EC2"/>
    <w:rsid w:val="002C15CC"/>
    <w:rsid w:val="002D1A97"/>
    <w:rsid w:val="002D54EE"/>
    <w:rsid w:val="002E693C"/>
    <w:rsid w:val="003152FE"/>
    <w:rsid w:val="00315D79"/>
    <w:rsid w:val="00334963"/>
    <w:rsid w:val="00347163"/>
    <w:rsid w:val="003A54E6"/>
    <w:rsid w:val="003C04F1"/>
    <w:rsid w:val="003D665E"/>
    <w:rsid w:val="004111D8"/>
    <w:rsid w:val="00437116"/>
    <w:rsid w:val="0044358C"/>
    <w:rsid w:val="00482B1E"/>
    <w:rsid w:val="00484FBD"/>
    <w:rsid w:val="004A2669"/>
    <w:rsid w:val="004B15CC"/>
    <w:rsid w:val="004B1FC7"/>
    <w:rsid w:val="004C40DD"/>
    <w:rsid w:val="004D3CA7"/>
    <w:rsid w:val="004E32EF"/>
    <w:rsid w:val="004E437C"/>
    <w:rsid w:val="004F2C94"/>
    <w:rsid w:val="00505883"/>
    <w:rsid w:val="00523F0C"/>
    <w:rsid w:val="005570A0"/>
    <w:rsid w:val="0056429B"/>
    <w:rsid w:val="0059585D"/>
    <w:rsid w:val="0059669D"/>
    <w:rsid w:val="005A3B7D"/>
    <w:rsid w:val="005A4B51"/>
    <w:rsid w:val="005B445D"/>
    <w:rsid w:val="005C48CB"/>
    <w:rsid w:val="005D01CA"/>
    <w:rsid w:val="005F3BF8"/>
    <w:rsid w:val="005F62F4"/>
    <w:rsid w:val="006035AD"/>
    <w:rsid w:val="00625E38"/>
    <w:rsid w:val="00636DA7"/>
    <w:rsid w:val="0064471B"/>
    <w:rsid w:val="006475CF"/>
    <w:rsid w:val="0065490A"/>
    <w:rsid w:val="00661996"/>
    <w:rsid w:val="00681114"/>
    <w:rsid w:val="006877E9"/>
    <w:rsid w:val="006C077A"/>
    <w:rsid w:val="006C64DE"/>
    <w:rsid w:val="00732431"/>
    <w:rsid w:val="00734A97"/>
    <w:rsid w:val="00734F6E"/>
    <w:rsid w:val="00743580"/>
    <w:rsid w:val="0075113A"/>
    <w:rsid w:val="00760467"/>
    <w:rsid w:val="0076708D"/>
    <w:rsid w:val="007671CF"/>
    <w:rsid w:val="007829E1"/>
    <w:rsid w:val="007878E1"/>
    <w:rsid w:val="00796630"/>
    <w:rsid w:val="007A11DC"/>
    <w:rsid w:val="007B11B1"/>
    <w:rsid w:val="007B14B3"/>
    <w:rsid w:val="007B6F33"/>
    <w:rsid w:val="007E0E45"/>
    <w:rsid w:val="008526EF"/>
    <w:rsid w:val="0087224C"/>
    <w:rsid w:val="008845C5"/>
    <w:rsid w:val="008915D2"/>
    <w:rsid w:val="008A0C1D"/>
    <w:rsid w:val="008B6B55"/>
    <w:rsid w:val="008E00AE"/>
    <w:rsid w:val="008E6A66"/>
    <w:rsid w:val="0092394E"/>
    <w:rsid w:val="009275B5"/>
    <w:rsid w:val="0096418D"/>
    <w:rsid w:val="0098468D"/>
    <w:rsid w:val="009A3E5B"/>
    <w:rsid w:val="009C0CD3"/>
    <w:rsid w:val="00A0491E"/>
    <w:rsid w:val="00A04D0D"/>
    <w:rsid w:val="00A275B2"/>
    <w:rsid w:val="00A42374"/>
    <w:rsid w:val="00A74B1E"/>
    <w:rsid w:val="00A750EF"/>
    <w:rsid w:val="00A90185"/>
    <w:rsid w:val="00AB0161"/>
    <w:rsid w:val="00B202E3"/>
    <w:rsid w:val="00B223D2"/>
    <w:rsid w:val="00B47778"/>
    <w:rsid w:val="00B644C7"/>
    <w:rsid w:val="00B75B6C"/>
    <w:rsid w:val="00C11763"/>
    <w:rsid w:val="00C11C18"/>
    <w:rsid w:val="00C272D5"/>
    <w:rsid w:val="00C46082"/>
    <w:rsid w:val="00C51157"/>
    <w:rsid w:val="00C63D0D"/>
    <w:rsid w:val="00C90E7F"/>
    <w:rsid w:val="00CC49D9"/>
    <w:rsid w:val="00CD5984"/>
    <w:rsid w:val="00CF6851"/>
    <w:rsid w:val="00D00160"/>
    <w:rsid w:val="00D053A6"/>
    <w:rsid w:val="00D07A8A"/>
    <w:rsid w:val="00D1637B"/>
    <w:rsid w:val="00D25ABA"/>
    <w:rsid w:val="00D55030"/>
    <w:rsid w:val="00DE11DB"/>
    <w:rsid w:val="00DF3CFC"/>
    <w:rsid w:val="00E37F53"/>
    <w:rsid w:val="00E6400B"/>
    <w:rsid w:val="00E70E28"/>
    <w:rsid w:val="00E7233E"/>
    <w:rsid w:val="00E72B72"/>
    <w:rsid w:val="00E75812"/>
    <w:rsid w:val="00E807F8"/>
    <w:rsid w:val="00E934B1"/>
    <w:rsid w:val="00EC1502"/>
    <w:rsid w:val="00EC3736"/>
    <w:rsid w:val="00EE4880"/>
    <w:rsid w:val="00EF15D9"/>
    <w:rsid w:val="00F152C7"/>
    <w:rsid w:val="00F269DA"/>
    <w:rsid w:val="00F557F5"/>
    <w:rsid w:val="00F55ED0"/>
    <w:rsid w:val="00F62D8C"/>
    <w:rsid w:val="00F6658C"/>
    <w:rsid w:val="00FC79EF"/>
    <w:rsid w:val="00FE1AD7"/>
    <w:rsid w:val="00FE47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4A1E"/>
  <w15:chartTrackingRefBased/>
  <w15:docId w15:val="{B6AB296C-8F88-40B7-895E-69151460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75B5"/>
  </w:style>
  <w:style w:type="paragraph" w:styleId="berschrift1">
    <w:name w:val="heading 1"/>
    <w:basedOn w:val="Standard"/>
    <w:next w:val="Standard"/>
    <w:link w:val="berschrift1Zchn"/>
    <w:uiPriority w:val="9"/>
    <w:qFormat/>
    <w:rsid w:val="003A5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A5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A54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A54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A54E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A54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54E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A54E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54E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54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A54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A54E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A54E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A54E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A54E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54E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A54E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54E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A5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54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54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A54E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A54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A54E6"/>
    <w:rPr>
      <w:i/>
      <w:iCs/>
      <w:color w:val="404040" w:themeColor="text1" w:themeTint="BF"/>
    </w:rPr>
  </w:style>
  <w:style w:type="paragraph" w:styleId="Listenabsatz">
    <w:name w:val="List Paragraph"/>
    <w:basedOn w:val="Standard"/>
    <w:uiPriority w:val="34"/>
    <w:qFormat/>
    <w:rsid w:val="003A54E6"/>
    <w:pPr>
      <w:ind w:left="720"/>
      <w:contextualSpacing/>
    </w:pPr>
  </w:style>
  <w:style w:type="character" w:styleId="IntensiveHervorhebung">
    <w:name w:val="Intense Emphasis"/>
    <w:basedOn w:val="Absatz-Standardschriftart"/>
    <w:uiPriority w:val="21"/>
    <w:qFormat/>
    <w:rsid w:val="003A54E6"/>
    <w:rPr>
      <w:i/>
      <w:iCs/>
      <w:color w:val="0F4761" w:themeColor="accent1" w:themeShade="BF"/>
    </w:rPr>
  </w:style>
  <w:style w:type="paragraph" w:styleId="IntensivesZitat">
    <w:name w:val="Intense Quote"/>
    <w:basedOn w:val="Standard"/>
    <w:next w:val="Standard"/>
    <w:link w:val="IntensivesZitatZchn"/>
    <w:uiPriority w:val="30"/>
    <w:qFormat/>
    <w:rsid w:val="003A5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A54E6"/>
    <w:rPr>
      <w:i/>
      <w:iCs/>
      <w:color w:val="0F4761" w:themeColor="accent1" w:themeShade="BF"/>
    </w:rPr>
  </w:style>
  <w:style w:type="character" w:styleId="IntensiverVerweis">
    <w:name w:val="Intense Reference"/>
    <w:basedOn w:val="Absatz-Standardschriftart"/>
    <w:uiPriority w:val="32"/>
    <w:qFormat/>
    <w:rsid w:val="003A5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4314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Deutsch</dc:creator>
  <cp:keywords/>
  <dc:description/>
  <cp:lastModifiedBy>Hannes Deutsch</cp:lastModifiedBy>
  <cp:revision>139</cp:revision>
  <dcterms:created xsi:type="dcterms:W3CDTF">2025-03-21T05:57:00Z</dcterms:created>
  <dcterms:modified xsi:type="dcterms:W3CDTF">2026-04-23T17:06:00Z</dcterms:modified>
</cp:coreProperties>
</file>